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02" w:rsidRDefault="00337BCF">
      <w:bookmarkStart w:id="0" w:name="_GoBack"/>
      <w:bookmarkEnd w:id="0"/>
      <w:r>
        <w:rPr>
          <w:noProof/>
          <w:color w:val="auto"/>
          <w:kern w:val="0"/>
          <w:sz w:val="24"/>
          <w:szCs w:val="24"/>
        </w:rPr>
        <w:drawing>
          <wp:anchor distT="36576" distB="36576" distL="36576" distR="36576" simplePos="0" relativeHeight="251654144" behindDoc="0" locked="0" layoutInCell="1" allowOverlap="1">
            <wp:simplePos x="0" y="0"/>
            <wp:positionH relativeFrom="column">
              <wp:posOffset>5705475</wp:posOffset>
            </wp:positionH>
            <wp:positionV relativeFrom="paragraph">
              <wp:posOffset>8648700</wp:posOffset>
            </wp:positionV>
            <wp:extent cx="1257300" cy="762000"/>
            <wp:effectExtent l="19050" t="0" r="0" b="0"/>
            <wp:wrapNone/>
            <wp:docPr id="7" name="Picture 7" descr="aon_logo_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on_logo_red_small"/>
                    <pic:cNvPicPr>
                      <a:picLocks noChangeAspect="1" noChangeArrowheads="1"/>
                    </pic:cNvPicPr>
                  </pic:nvPicPr>
                  <pic:blipFill>
                    <a:blip r:embed="rId5" cstate="print"/>
                    <a:srcRect/>
                    <a:stretch>
                      <a:fillRect/>
                    </a:stretch>
                  </pic:blipFill>
                  <pic:spPr bwMode="auto">
                    <a:xfrm>
                      <a:off x="0" y="0"/>
                      <a:ext cx="1257300" cy="762000"/>
                    </a:xfrm>
                    <a:prstGeom prst="rect">
                      <a:avLst/>
                    </a:prstGeom>
                    <a:noFill/>
                    <a:ln w="9525" algn="in">
                      <a:noFill/>
                      <a:miter lim="800000"/>
                      <a:headEnd/>
                      <a:tailEnd/>
                    </a:ln>
                    <a:effectLst/>
                  </pic:spPr>
                </pic:pic>
              </a:graphicData>
            </a:graphic>
          </wp:anchor>
        </w:drawing>
      </w:r>
      <w:r w:rsidR="00C8760B">
        <w:rPr>
          <w:noProof/>
          <w:color w:val="auto"/>
          <w:kern w:val="0"/>
          <w:sz w:val="24"/>
          <w:szCs w:val="24"/>
        </w:rPr>
        <mc:AlternateContent>
          <mc:Choice Requires="wps">
            <w:drawing>
              <wp:anchor distT="36576" distB="36576" distL="36576" distR="36576" simplePos="0" relativeHeight="251661312" behindDoc="0" locked="0" layoutInCell="1" allowOverlap="1">
                <wp:simplePos x="0" y="0"/>
                <wp:positionH relativeFrom="column">
                  <wp:posOffset>1943100</wp:posOffset>
                </wp:positionH>
                <wp:positionV relativeFrom="paragraph">
                  <wp:posOffset>7953375</wp:posOffset>
                </wp:positionV>
                <wp:extent cx="2800350" cy="1282700"/>
                <wp:effectExtent l="0" t="0" r="0" b="31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0350" cy="1282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349E9" w:rsidRDefault="00F349E9" w:rsidP="00F349E9">
                            <w:pPr>
                              <w:widowControl w:val="0"/>
                              <w:rPr>
                                <w:rFonts w:ascii="Arial" w:hAnsi="Arial" w:cs="Arial"/>
                                <w:b/>
                                <w:bCs/>
                                <w:sz w:val="16"/>
                                <w:szCs w:val="16"/>
                              </w:rPr>
                            </w:pPr>
                            <w:proofErr w:type="gramStart"/>
                            <w:r>
                              <w:rPr>
                                <w:rFonts w:ascii="Arial" w:hAnsi="Arial" w:cs="Arial"/>
                                <w:b/>
                                <w:bCs/>
                                <w:sz w:val="16"/>
                                <w:szCs w:val="16"/>
                              </w:rPr>
                              <w:t>Aon Insurance Managers (Bermuda) Ltd.</w:t>
                            </w:r>
                            <w:proofErr w:type="gramEnd"/>
                          </w:p>
                          <w:p w:rsidR="00F349E9" w:rsidRDefault="00F349E9" w:rsidP="00F349E9">
                            <w:pPr>
                              <w:pStyle w:val="msoaddress"/>
                              <w:widowControl w:val="0"/>
                              <w:rPr>
                                <w:rFonts w:ascii="Arial" w:hAnsi="Arial" w:cs="Arial"/>
                                <w:sz w:val="10"/>
                                <w:szCs w:val="10"/>
                              </w:rPr>
                            </w:pPr>
                            <w:r>
                              <w:rPr>
                                <w:rFonts w:ascii="Arial" w:hAnsi="Arial" w:cs="Arial"/>
                                <w:sz w:val="10"/>
                                <w:szCs w:val="10"/>
                              </w:rPr>
                              <w:t> </w:t>
                            </w:r>
                          </w:p>
                          <w:p w:rsidR="00F349E9" w:rsidRDefault="00F349E9" w:rsidP="00F349E9">
                            <w:pPr>
                              <w:pStyle w:val="msoaddress"/>
                              <w:widowControl w:val="0"/>
                              <w:rPr>
                                <w:rFonts w:ascii="Arial" w:hAnsi="Arial" w:cs="Arial"/>
                                <w:sz w:val="16"/>
                                <w:szCs w:val="16"/>
                              </w:rPr>
                            </w:pPr>
                            <w:r>
                              <w:rPr>
                                <w:rFonts w:ascii="Arial" w:hAnsi="Arial" w:cs="Arial"/>
                                <w:sz w:val="16"/>
                                <w:szCs w:val="16"/>
                              </w:rPr>
                              <w:t>Aon House</w:t>
                            </w:r>
                          </w:p>
                          <w:p w:rsidR="00F349E9" w:rsidRDefault="00F349E9" w:rsidP="00F349E9">
                            <w:pPr>
                              <w:pStyle w:val="msoaddress"/>
                              <w:widowControl w:val="0"/>
                              <w:rPr>
                                <w:rFonts w:ascii="Arial" w:hAnsi="Arial" w:cs="Arial"/>
                                <w:sz w:val="16"/>
                                <w:szCs w:val="16"/>
                              </w:rPr>
                            </w:pPr>
                            <w:r>
                              <w:rPr>
                                <w:rFonts w:ascii="Arial" w:hAnsi="Arial" w:cs="Arial"/>
                                <w:sz w:val="16"/>
                                <w:szCs w:val="16"/>
                              </w:rPr>
                              <w:t>30 Woodbourne Avenue</w:t>
                            </w:r>
                          </w:p>
                          <w:p w:rsidR="00F349E9" w:rsidRDefault="00F349E9" w:rsidP="00F349E9">
                            <w:pPr>
                              <w:pStyle w:val="msoaddress"/>
                              <w:widowControl w:val="0"/>
                              <w:rPr>
                                <w:rFonts w:ascii="Arial" w:hAnsi="Arial" w:cs="Arial"/>
                                <w:sz w:val="16"/>
                                <w:szCs w:val="16"/>
                              </w:rPr>
                            </w:pPr>
                            <w:r>
                              <w:rPr>
                                <w:rFonts w:ascii="Arial" w:hAnsi="Arial" w:cs="Arial"/>
                                <w:sz w:val="16"/>
                                <w:szCs w:val="16"/>
                              </w:rPr>
                              <w:t>Pembroke HM 08</w:t>
                            </w:r>
                          </w:p>
                          <w:p w:rsidR="00F349E9" w:rsidRDefault="00F349E9" w:rsidP="00F349E9">
                            <w:pPr>
                              <w:pStyle w:val="msoaddress"/>
                              <w:widowControl w:val="0"/>
                              <w:rPr>
                                <w:rFonts w:ascii="Arial" w:hAnsi="Arial" w:cs="Arial"/>
                                <w:sz w:val="16"/>
                                <w:szCs w:val="16"/>
                              </w:rPr>
                            </w:pPr>
                            <w:r>
                              <w:rPr>
                                <w:rFonts w:ascii="Arial" w:hAnsi="Arial" w:cs="Arial"/>
                                <w:sz w:val="16"/>
                                <w:szCs w:val="16"/>
                              </w:rPr>
                              <w:t>Bermuda</w:t>
                            </w:r>
                          </w:p>
                          <w:p w:rsidR="00F349E9" w:rsidRDefault="00F349E9" w:rsidP="00F349E9">
                            <w:pPr>
                              <w:pStyle w:val="msoaddress"/>
                              <w:widowControl w:val="0"/>
                              <w:rPr>
                                <w:rFonts w:ascii="Arial" w:hAnsi="Arial" w:cs="Arial"/>
                                <w:sz w:val="10"/>
                                <w:szCs w:val="10"/>
                              </w:rPr>
                            </w:pPr>
                            <w:r>
                              <w:rPr>
                                <w:rFonts w:ascii="Arial" w:hAnsi="Arial" w:cs="Arial"/>
                                <w:sz w:val="10"/>
                                <w:szCs w:val="10"/>
                              </w:rPr>
                              <w:t> </w:t>
                            </w:r>
                          </w:p>
                          <w:p w:rsidR="00F349E9" w:rsidRDefault="00F349E9" w:rsidP="00F349E9">
                            <w:pPr>
                              <w:pStyle w:val="msoaddress"/>
                              <w:widowControl w:val="0"/>
                              <w:rPr>
                                <w:rFonts w:ascii="Arial" w:hAnsi="Arial" w:cs="Arial"/>
                                <w:sz w:val="16"/>
                                <w:szCs w:val="16"/>
                              </w:rPr>
                            </w:pPr>
                            <w:r>
                              <w:rPr>
                                <w:rFonts w:ascii="Arial" w:hAnsi="Arial" w:cs="Arial"/>
                                <w:sz w:val="16"/>
                                <w:szCs w:val="16"/>
                              </w:rPr>
                              <w:t>Phone: 441-278-1261</w:t>
                            </w:r>
                          </w:p>
                          <w:p w:rsidR="00F349E9" w:rsidRDefault="00F349E9" w:rsidP="00F349E9">
                            <w:pPr>
                              <w:pStyle w:val="msoaddress"/>
                              <w:widowControl w:val="0"/>
                              <w:rPr>
                                <w:rFonts w:ascii="Arial" w:hAnsi="Arial" w:cs="Arial"/>
                                <w:sz w:val="16"/>
                                <w:szCs w:val="16"/>
                              </w:rPr>
                            </w:pPr>
                            <w:r>
                              <w:rPr>
                                <w:rFonts w:ascii="Arial" w:hAnsi="Arial" w:cs="Arial"/>
                                <w:sz w:val="16"/>
                                <w:szCs w:val="16"/>
                              </w:rPr>
                              <w:t>Fax: 441-292-4910</w:t>
                            </w:r>
                          </w:p>
                          <w:p w:rsidR="00F349E9" w:rsidRDefault="00F349E9" w:rsidP="00F349E9">
                            <w:pPr>
                              <w:pStyle w:val="msoaddress"/>
                              <w:widowControl w:val="0"/>
                              <w:rPr>
                                <w:rFonts w:ascii="Arial" w:hAnsi="Arial" w:cs="Arial"/>
                                <w:sz w:val="16"/>
                                <w:szCs w:val="16"/>
                              </w:rPr>
                            </w:pPr>
                            <w:r>
                              <w:rPr>
                                <w:rFonts w:ascii="Arial" w:hAnsi="Arial" w:cs="Arial"/>
                                <w:sz w:val="16"/>
                                <w:szCs w:val="16"/>
                              </w:rPr>
                              <w:t xml:space="preserve">E-mail: Robert.Johnson1@aon.com </w:t>
                            </w:r>
                          </w:p>
                          <w:p w:rsidR="00F349E9" w:rsidRDefault="00F349E9" w:rsidP="00F349E9">
                            <w:pPr>
                              <w:pStyle w:val="msoaddress"/>
                              <w:widowControl w:val="0"/>
                              <w:rPr>
                                <w:rFonts w:ascii="Arial" w:hAnsi="Arial" w:cs="Arial"/>
                                <w:sz w:val="16"/>
                                <w:szCs w:val="16"/>
                              </w:rPr>
                            </w:pPr>
                            <w:r>
                              <w:rPr>
                                <w:rFonts w:ascii="Arial" w:hAnsi="Arial" w:cs="Arial"/>
                                <w:sz w:val="16"/>
                                <w:szCs w:val="16"/>
                              </w:rPr>
                              <w:t>www.aon.com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3pt;margin-top:626.25pt;width:220.5pt;height:10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" stroked="f" strokecolor="black [0]" strokeweight="0" insetpen="t">
                <v:shadow color="#ccc"/>
                <o:lock v:ext="edit" shapetype="t"/>
                <v:textbox inset="2.85pt,2.85pt,2.85pt,2.85pt">
                  <w:txbxContent>
                    <w:p w:rsidR="00F349E9" w:rsidRDefault="00F349E9" w:rsidP="00F349E9">
                      <w:pPr>
                        <w:widowControl w:val="0"/>
                        <w:rPr>
                          <w:rFonts w:ascii="Arial" w:hAnsi="Arial" w:cs="Arial"/>
                          <w:b/>
                          <w:bCs/>
                          <w:sz w:val="16"/>
                          <w:szCs w:val="16"/>
                        </w:rPr>
                      </w:pPr>
                      <w:proofErr w:type="gramStart"/>
                      <w:r>
                        <w:rPr>
                          <w:rFonts w:ascii="Arial" w:hAnsi="Arial" w:cs="Arial"/>
                          <w:b/>
                          <w:bCs/>
                          <w:sz w:val="16"/>
                          <w:szCs w:val="16"/>
                        </w:rPr>
                        <w:t>Aon Insurance Managers (Bermuda) Ltd.</w:t>
                      </w:r>
                      <w:proofErr w:type="gramEnd"/>
                    </w:p>
                    <w:p w:rsidR="00F349E9" w:rsidRDefault="00F349E9" w:rsidP="00F349E9">
                      <w:pPr>
                        <w:pStyle w:val="msoaddress"/>
                        <w:widowControl w:val="0"/>
                        <w:rPr>
                          <w:rFonts w:ascii="Arial" w:hAnsi="Arial" w:cs="Arial"/>
                          <w:sz w:val="10"/>
                          <w:szCs w:val="10"/>
                        </w:rPr>
                      </w:pPr>
                      <w:r>
                        <w:rPr>
                          <w:rFonts w:ascii="Arial" w:hAnsi="Arial" w:cs="Arial"/>
                          <w:sz w:val="10"/>
                          <w:szCs w:val="10"/>
                        </w:rPr>
                        <w:t> </w:t>
                      </w:r>
                    </w:p>
                    <w:p w:rsidR="00F349E9" w:rsidRDefault="00F349E9" w:rsidP="00F349E9">
                      <w:pPr>
                        <w:pStyle w:val="msoaddress"/>
                        <w:widowControl w:val="0"/>
                        <w:rPr>
                          <w:rFonts w:ascii="Arial" w:hAnsi="Arial" w:cs="Arial"/>
                          <w:sz w:val="16"/>
                          <w:szCs w:val="16"/>
                        </w:rPr>
                      </w:pPr>
                      <w:r>
                        <w:rPr>
                          <w:rFonts w:ascii="Arial" w:hAnsi="Arial" w:cs="Arial"/>
                          <w:sz w:val="16"/>
                          <w:szCs w:val="16"/>
                        </w:rPr>
                        <w:t>Aon House</w:t>
                      </w:r>
                    </w:p>
                    <w:p w:rsidR="00F349E9" w:rsidRDefault="00F349E9" w:rsidP="00F349E9">
                      <w:pPr>
                        <w:pStyle w:val="msoaddress"/>
                        <w:widowControl w:val="0"/>
                        <w:rPr>
                          <w:rFonts w:ascii="Arial" w:hAnsi="Arial" w:cs="Arial"/>
                          <w:sz w:val="16"/>
                          <w:szCs w:val="16"/>
                        </w:rPr>
                      </w:pPr>
                      <w:r>
                        <w:rPr>
                          <w:rFonts w:ascii="Arial" w:hAnsi="Arial" w:cs="Arial"/>
                          <w:sz w:val="16"/>
                          <w:szCs w:val="16"/>
                        </w:rPr>
                        <w:t>30 Woodbourne Avenue</w:t>
                      </w:r>
                    </w:p>
                    <w:p w:rsidR="00F349E9" w:rsidRDefault="00F349E9" w:rsidP="00F349E9">
                      <w:pPr>
                        <w:pStyle w:val="msoaddress"/>
                        <w:widowControl w:val="0"/>
                        <w:rPr>
                          <w:rFonts w:ascii="Arial" w:hAnsi="Arial" w:cs="Arial"/>
                          <w:sz w:val="16"/>
                          <w:szCs w:val="16"/>
                        </w:rPr>
                      </w:pPr>
                      <w:r>
                        <w:rPr>
                          <w:rFonts w:ascii="Arial" w:hAnsi="Arial" w:cs="Arial"/>
                          <w:sz w:val="16"/>
                          <w:szCs w:val="16"/>
                        </w:rPr>
                        <w:t>Pembroke HM 08</w:t>
                      </w:r>
                    </w:p>
                    <w:p w:rsidR="00F349E9" w:rsidRDefault="00F349E9" w:rsidP="00F349E9">
                      <w:pPr>
                        <w:pStyle w:val="msoaddress"/>
                        <w:widowControl w:val="0"/>
                        <w:rPr>
                          <w:rFonts w:ascii="Arial" w:hAnsi="Arial" w:cs="Arial"/>
                          <w:sz w:val="16"/>
                          <w:szCs w:val="16"/>
                        </w:rPr>
                      </w:pPr>
                      <w:r>
                        <w:rPr>
                          <w:rFonts w:ascii="Arial" w:hAnsi="Arial" w:cs="Arial"/>
                          <w:sz w:val="16"/>
                          <w:szCs w:val="16"/>
                        </w:rPr>
                        <w:t>Bermuda</w:t>
                      </w:r>
                    </w:p>
                    <w:p w:rsidR="00F349E9" w:rsidRDefault="00F349E9" w:rsidP="00F349E9">
                      <w:pPr>
                        <w:pStyle w:val="msoaddress"/>
                        <w:widowControl w:val="0"/>
                        <w:rPr>
                          <w:rFonts w:ascii="Arial" w:hAnsi="Arial" w:cs="Arial"/>
                          <w:sz w:val="10"/>
                          <w:szCs w:val="10"/>
                        </w:rPr>
                      </w:pPr>
                      <w:r>
                        <w:rPr>
                          <w:rFonts w:ascii="Arial" w:hAnsi="Arial" w:cs="Arial"/>
                          <w:sz w:val="10"/>
                          <w:szCs w:val="10"/>
                        </w:rPr>
                        <w:t> </w:t>
                      </w:r>
                    </w:p>
                    <w:p w:rsidR="00F349E9" w:rsidRDefault="00F349E9" w:rsidP="00F349E9">
                      <w:pPr>
                        <w:pStyle w:val="msoaddress"/>
                        <w:widowControl w:val="0"/>
                        <w:rPr>
                          <w:rFonts w:ascii="Arial" w:hAnsi="Arial" w:cs="Arial"/>
                          <w:sz w:val="16"/>
                          <w:szCs w:val="16"/>
                        </w:rPr>
                      </w:pPr>
                      <w:r>
                        <w:rPr>
                          <w:rFonts w:ascii="Arial" w:hAnsi="Arial" w:cs="Arial"/>
                          <w:sz w:val="16"/>
                          <w:szCs w:val="16"/>
                        </w:rPr>
                        <w:t>Phone: 441-278-1261</w:t>
                      </w:r>
                    </w:p>
                    <w:p w:rsidR="00F349E9" w:rsidRDefault="00F349E9" w:rsidP="00F349E9">
                      <w:pPr>
                        <w:pStyle w:val="msoaddress"/>
                        <w:widowControl w:val="0"/>
                        <w:rPr>
                          <w:rFonts w:ascii="Arial" w:hAnsi="Arial" w:cs="Arial"/>
                          <w:sz w:val="16"/>
                          <w:szCs w:val="16"/>
                        </w:rPr>
                      </w:pPr>
                      <w:r>
                        <w:rPr>
                          <w:rFonts w:ascii="Arial" w:hAnsi="Arial" w:cs="Arial"/>
                          <w:sz w:val="16"/>
                          <w:szCs w:val="16"/>
                        </w:rPr>
                        <w:t>Fax: 441-292-4910</w:t>
                      </w:r>
                    </w:p>
                    <w:p w:rsidR="00F349E9" w:rsidRDefault="00F349E9" w:rsidP="00F349E9">
                      <w:pPr>
                        <w:pStyle w:val="msoaddress"/>
                        <w:widowControl w:val="0"/>
                        <w:rPr>
                          <w:rFonts w:ascii="Arial" w:hAnsi="Arial" w:cs="Arial"/>
                          <w:sz w:val="16"/>
                          <w:szCs w:val="16"/>
                        </w:rPr>
                      </w:pPr>
                      <w:r>
                        <w:rPr>
                          <w:rFonts w:ascii="Arial" w:hAnsi="Arial" w:cs="Arial"/>
                          <w:sz w:val="16"/>
                          <w:szCs w:val="16"/>
                        </w:rPr>
                        <w:t xml:space="preserve">E-mail: Robert.Johnson1@aon.com </w:t>
                      </w:r>
                    </w:p>
                    <w:p w:rsidR="00F349E9" w:rsidRDefault="00F349E9" w:rsidP="00F349E9">
                      <w:pPr>
                        <w:pStyle w:val="msoaddress"/>
                        <w:widowControl w:val="0"/>
                        <w:rPr>
                          <w:rFonts w:ascii="Arial" w:hAnsi="Arial" w:cs="Arial"/>
                          <w:sz w:val="16"/>
                          <w:szCs w:val="16"/>
                        </w:rPr>
                      </w:pPr>
                      <w:r>
                        <w:rPr>
                          <w:rFonts w:ascii="Arial" w:hAnsi="Arial" w:cs="Arial"/>
                          <w:sz w:val="16"/>
                          <w:szCs w:val="16"/>
                        </w:rPr>
                        <w:t>www.aon.com</w:t>
                      </w:r>
                    </w:p>
                  </w:txbxContent>
                </v:textbox>
              </v:shape>
            </w:pict>
          </mc:Fallback>
        </mc:AlternateContent>
      </w:r>
      <w:r w:rsidR="00C8760B">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1890395</wp:posOffset>
                </wp:positionH>
                <wp:positionV relativeFrom="paragraph">
                  <wp:posOffset>3086100</wp:posOffset>
                </wp:positionV>
                <wp:extent cx="4860290" cy="4733925"/>
                <wp:effectExtent l="4445" t="0"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60290" cy="47339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349E9" w:rsidRDefault="00F349E9" w:rsidP="00F349E9">
                            <w:pPr>
                              <w:widowControl w:val="0"/>
                              <w:jc w:val="both"/>
                              <w:rPr>
                                <w:rFonts w:ascii="Arial" w:hAnsi="Arial" w:cs="Arial"/>
                                <w:sz w:val="18"/>
                                <w:szCs w:val="18"/>
                              </w:rPr>
                            </w:pPr>
                            <w:r>
                              <w:rPr>
                                <w:rFonts w:ascii="Arial" w:hAnsi="Arial" w:cs="Arial"/>
                                <w:sz w:val="18"/>
                                <w:szCs w:val="18"/>
                              </w:rPr>
                              <w:t xml:space="preserve">Robert Johnson, a US citizen, graduated from Radford University, Radford Virginia with a Bachelor of Science degree in Business Administration, and then obtained an M.B.A. –     Masters of Business Administration with Honors from Kennesaw State University in Atlanta, Georgia. </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Robert began his insurance career with Alexander &amp; Alexander, Inc., spending ten years in various client service roles such as client advisory, third party administration and risk         management consulting.</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 xml:space="preserve">In 1998, Robert joined Marsh Management Services (Bermuda) Ltd. as Director of Claims for the Global Captive Management Practice, and in 2000 was promoted to Director of Client  Services (DCS).  As a DCS, Robert was responsible for a multi-disciplined team of accounting, claims, </w:t>
                            </w:r>
                            <w:proofErr w:type="gramStart"/>
                            <w:r>
                              <w:rPr>
                                <w:rFonts w:ascii="Arial" w:hAnsi="Arial" w:cs="Arial"/>
                                <w:sz w:val="18"/>
                                <w:szCs w:val="18"/>
                              </w:rPr>
                              <w:t>brokerage</w:t>
                            </w:r>
                            <w:proofErr w:type="gramEnd"/>
                            <w:r>
                              <w:rPr>
                                <w:rFonts w:ascii="Arial" w:hAnsi="Arial" w:cs="Arial"/>
                                <w:sz w:val="18"/>
                                <w:szCs w:val="18"/>
                              </w:rPr>
                              <w:t xml:space="preserve"> and reinsurance professionals.  His team was responsible for the service delivery and growth of (92) captives whose gross annual premium volume ranged from $50K to over $1B.  Captives under Robert’s management represented a variety of Global Fortune 500 industries that included aviation, financial services, healthcare, manufacturing and retail.</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In 2003, Robert opened the Charleston branch of Marsh Management Services Inc., and served as a Managing Director and Head of Office. He was responsible for client development, strategic planning, regulatory interaction and customer service.  He also had overall           operational responsibility for the service office.  Upon Robert’s departure in May 2012, Marsh Charleston was the largest captive manager in the South Carolina domicile</w:t>
                            </w:r>
                            <w:r w:rsidR="00F43380">
                              <w:rPr>
                                <w:rFonts w:ascii="Arial" w:hAnsi="Arial" w:cs="Arial"/>
                                <w:sz w:val="18"/>
                                <w:szCs w:val="18"/>
                              </w:rPr>
                              <w:t xml:space="preserve"> as measured by staff count,</w:t>
                            </w:r>
                            <w:r>
                              <w:rPr>
                                <w:rFonts w:ascii="Arial" w:hAnsi="Arial" w:cs="Arial"/>
                                <w:sz w:val="18"/>
                                <w:szCs w:val="18"/>
                              </w:rPr>
                              <w:t xml:space="preserve"> number of captives under management and premium and surplus volume. Robert also served as President of the South Carolina Captive Insurance Association and departed the Association as the 2012 Chairman of the Board.</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Robert joined Aon Insurance Managers (Bermuda) Ltd. in May 2012, as Managing Director, with full management responsibility for the day to day operations of the Bermuda office.  With emphasis on client service and business development, Robert has a keen focus on captive utilization, innovative product development and emerging markets.  With such experience in onshore and offshore jurisdictions, Robert has a unique perspective of the global captive   market and how best to strategically place a captive resource to achieve maximum benefit to all stakeholders.</w:t>
                            </w:r>
                            <w:r w:rsidR="00F43380">
                              <w:rPr>
                                <w:rFonts w:ascii="Arial" w:hAnsi="Arial" w:cs="Arial"/>
                                <w:sz w:val="18"/>
                                <w:szCs w:val="18"/>
                              </w:rPr>
                              <w:t xml:space="preserve"> Robert is a senior project leader Introducing Aon’s captive </w:t>
                            </w:r>
                            <w:proofErr w:type="gramStart"/>
                            <w:r w:rsidR="00694E4B">
                              <w:rPr>
                                <w:rFonts w:ascii="Arial" w:hAnsi="Arial" w:cs="Arial"/>
                                <w:sz w:val="18"/>
                                <w:szCs w:val="18"/>
                              </w:rPr>
                              <w:t>resources</w:t>
                            </w:r>
                            <w:proofErr w:type="gramEnd"/>
                            <w:r w:rsidR="00F43380">
                              <w:rPr>
                                <w:rFonts w:ascii="Arial" w:hAnsi="Arial" w:cs="Arial"/>
                                <w:sz w:val="18"/>
                                <w:szCs w:val="18"/>
                              </w:rPr>
                              <w:t xml:space="preserve"> to Latin America. He is also working with the Bermuda Monetary Authority to further develop the island’s life captive industry</w:t>
                            </w:r>
                            <w:r w:rsidR="00694E4B">
                              <w:rPr>
                                <w:rFonts w:ascii="Arial" w:hAnsi="Arial" w:cs="Arial"/>
                                <w:sz w:val="18"/>
                                <w:szCs w:val="18"/>
                              </w:rPr>
                              <w:t xml:space="preserve"> via capital market and insurance linked securities options</w:t>
                            </w:r>
                            <w:r w:rsidR="00F43380">
                              <w:rPr>
                                <w:rFonts w:ascii="Arial" w:hAnsi="Arial" w:cs="Arial"/>
                                <w:sz w:val="18"/>
                                <w:szCs w:val="18"/>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8.85pt;margin-top:243pt;width:382.7pt;height:372.7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" stroked="f" strokecolor="black [0]" strokeweight="0" insetpen="t">
                <v:shadow color="#ccc"/>
                <o:lock v:ext="edit" shapetype="t"/>
                <v:textbox inset="2.85pt,2.85pt,2.85pt,2.85pt">
                  <w:txbxContent>
                    <w:p w:rsidR="00F349E9" w:rsidRDefault="00F349E9" w:rsidP="00F349E9">
                      <w:pPr>
                        <w:widowControl w:val="0"/>
                        <w:jc w:val="both"/>
                        <w:rPr>
                          <w:rFonts w:ascii="Arial" w:hAnsi="Arial" w:cs="Arial"/>
                          <w:sz w:val="18"/>
                          <w:szCs w:val="18"/>
                        </w:rPr>
                      </w:pPr>
                      <w:r>
                        <w:rPr>
                          <w:rFonts w:ascii="Arial" w:hAnsi="Arial" w:cs="Arial"/>
                          <w:sz w:val="18"/>
                          <w:szCs w:val="18"/>
                        </w:rPr>
                        <w:t xml:space="preserve">Robert Johnson, a US citizen, graduated from Radford University, Radford Virginia with a Bachelor of Science degree in Business Administration, and then obtained an M.B.A. –     Masters of Business Administration with Honors from Kennesaw State University in Atlanta, Georgia. </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Robert began his insurance career with Alexander &amp; Alexander, Inc., spending ten years in various client service roles such as client advisory, third party administration and risk         management consulting.</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 xml:space="preserve">In 1998, Robert joined Marsh Management Services (Bermuda) Ltd. as Director of Claims for the Global Captive Management Practice, and in 2000 was promoted to Director of Client  Services (DCS).  As a DCS, Robert was responsible for a multi-disciplined team of accounting, claims, </w:t>
                      </w:r>
                      <w:proofErr w:type="gramStart"/>
                      <w:r>
                        <w:rPr>
                          <w:rFonts w:ascii="Arial" w:hAnsi="Arial" w:cs="Arial"/>
                          <w:sz w:val="18"/>
                          <w:szCs w:val="18"/>
                        </w:rPr>
                        <w:t>brokerage</w:t>
                      </w:r>
                      <w:proofErr w:type="gramEnd"/>
                      <w:r>
                        <w:rPr>
                          <w:rFonts w:ascii="Arial" w:hAnsi="Arial" w:cs="Arial"/>
                          <w:sz w:val="18"/>
                          <w:szCs w:val="18"/>
                        </w:rPr>
                        <w:t xml:space="preserve"> and reinsurance professionals.  His team was responsible for the service delivery and growth of (92) captives whose gross annual premium volume ranged from $50K to over $1B.  Captives under Robert’s management represented a variety of Global Fortune 500 industries that included aviation, financial services, healthcare, manufacturing and retail.</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In 2003, Robert opened the Charleston branch of Marsh Management Services Inc., and served as a Managing Director and Head of Office. He was responsible for client development, strategic planning, regulatory interaction and customer service.  He also had overall           operational responsibility for the service office.  Upon Robert’s departure in May 2012, Marsh Charleston was the largest captive manager in the South Carolina domicile</w:t>
                      </w:r>
                      <w:r w:rsidR="00F43380">
                        <w:rPr>
                          <w:rFonts w:ascii="Arial" w:hAnsi="Arial" w:cs="Arial"/>
                          <w:sz w:val="18"/>
                          <w:szCs w:val="18"/>
                        </w:rPr>
                        <w:t xml:space="preserve"> as measured by staff count,</w:t>
                      </w:r>
                      <w:r>
                        <w:rPr>
                          <w:rFonts w:ascii="Arial" w:hAnsi="Arial" w:cs="Arial"/>
                          <w:sz w:val="18"/>
                          <w:szCs w:val="18"/>
                        </w:rPr>
                        <w:t xml:space="preserve"> number of captives under management and premium and surplus volume. Robert also served as President of the South Carolina Captive Insurance Association and departed the Association as the 2012 Chairman of the Board.</w:t>
                      </w:r>
                    </w:p>
                    <w:p w:rsidR="00F349E9" w:rsidRDefault="00F349E9" w:rsidP="00F349E9">
                      <w:pPr>
                        <w:widowControl w:val="0"/>
                        <w:jc w:val="both"/>
                        <w:rPr>
                          <w:rFonts w:ascii="Arial" w:hAnsi="Arial" w:cs="Arial"/>
                          <w:sz w:val="18"/>
                          <w:szCs w:val="18"/>
                        </w:rPr>
                      </w:pPr>
                      <w:r>
                        <w:rPr>
                          <w:rFonts w:ascii="Arial" w:hAnsi="Arial" w:cs="Arial"/>
                          <w:sz w:val="18"/>
                          <w:szCs w:val="18"/>
                        </w:rPr>
                        <w:t> </w:t>
                      </w:r>
                    </w:p>
                    <w:p w:rsidR="00F349E9" w:rsidRDefault="00F349E9" w:rsidP="00F349E9">
                      <w:pPr>
                        <w:widowControl w:val="0"/>
                        <w:jc w:val="both"/>
                        <w:rPr>
                          <w:rFonts w:ascii="Arial" w:hAnsi="Arial" w:cs="Arial"/>
                          <w:sz w:val="18"/>
                          <w:szCs w:val="18"/>
                        </w:rPr>
                      </w:pPr>
                      <w:r>
                        <w:rPr>
                          <w:rFonts w:ascii="Arial" w:hAnsi="Arial" w:cs="Arial"/>
                          <w:sz w:val="18"/>
                          <w:szCs w:val="18"/>
                        </w:rPr>
                        <w:t>Robert joined Aon Insurance Managers (Bermuda) Ltd. in May 2012, as Managing Director, with full management responsibility for the day to day operations of the Bermuda office.  With emphasis on client service and business development, Robert has a keen focus on captive utilization, innovative product development and emerging markets.  With such experience in onshore and offshore jurisdictions, Robert has a unique perspective of the global captive   market and how best to strategically place a captive resource to achieve maximum benefit to all stakeholders.</w:t>
                      </w:r>
                      <w:r w:rsidR="00F43380">
                        <w:rPr>
                          <w:rFonts w:ascii="Arial" w:hAnsi="Arial" w:cs="Arial"/>
                          <w:sz w:val="18"/>
                          <w:szCs w:val="18"/>
                        </w:rPr>
                        <w:t xml:space="preserve"> Robert is a senior project leader Introducing Aon’s captive </w:t>
                      </w:r>
                      <w:proofErr w:type="gramStart"/>
                      <w:r w:rsidR="00694E4B">
                        <w:rPr>
                          <w:rFonts w:ascii="Arial" w:hAnsi="Arial" w:cs="Arial"/>
                          <w:sz w:val="18"/>
                          <w:szCs w:val="18"/>
                        </w:rPr>
                        <w:t>resources</w:t>
                      </w:r>
                      <w:proofErr w:type="gramEnd"/>
                      <w:r w:rsidR="00F43380">
                        <w:rPr>
                          <w:rFonts w:ascii="Arial" w:hAnsi="Arial" w:cs="Arial"/>
                          <w:sz w:val="18"/>
                          <w:szCs w:val="18"/>
                        </w:rPr>
                        <w:t xml:space="preserve"> to Latin America. He is also working with the Bermuda Monetary Authority to further develop the island’s life captive industry</w:t>
                      </w:r>
                      <w:r w:rsidR="00694E4B">
                        <w:rPr>
                          <w:rFonts w:ascii="Arial" w:hAnsi="Arial" w:cs="Arial"/>
                          <w:sz w:val="18"/>
                          <w:szCs w:val="18"/>
                        </w:rPr>
                        <w:t xml:space="preserve"> via capital market and insurance linked securities options</w:t>
                      </w:r>
                      <w:r w:rsidR="00F43380">
                        <w:rPr>
                          <w:rFonts w:ascii="Arial" w:hAnsi="Arial" w:cs="Arial"/>
                          <w:sz w:val="18"/>
                          <w:szCs w:val="18"/>
                        </w:rPr>
                        <w:t>.</w:t>
                      </w:r>
                    </w:p>
                  </w:txbxContent>
                </v:textbox>
              </v:shape>
            </w:pict>
          </mc:Fallback>
        </mc:AlternateContent>
      </w:r>
      <w:r w:rsidR="00C8760B">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1890395</wp:posOffset>
                </wp:positionH>
                <wp:positionV relativeFrom="paragraph">
                  <wp:posOffset>1200150</wp:posOffset>
                </wp:positionV>
                <wp:extent cx="5198745" cy="1228725"/>
                <wp:effectExtent l="444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98745" cy="1228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349E9" w:rsidRDefault="00F349E9" w:rsidP="00F349E9">
                            <w:pPr>
                              <w:pStyle w:val="Title"/>
                              <w:widowControl w:val="0"/>
                              <w:rPr>
                                <w:rFonts w:ascii="Arial" w:hAnsi="Arial" w:cs="Arial"/>
                                <w:b/>
                                <w:bCs/>
                                <w:sz w:val="56"/>
                                <w:szCs w:val="56"/>
                              </w:rPr>
                            </w:pPr>
                            <w:r>
                              <w:rPr>
                                <w:rFonts w:ascii="Arial" w:hAnsi="Arial" w:cs="Arial"/>
                                <w:b/>
                                <w:bCs/>
                                <w:sz w:val="56"/>
                                <w:szCs w:val="56"/>
                              </w:rPr>
                              <w:t>Robert Johnson</w:t>
                            </w:r>
                          </w:p>
                          <w:p w:rsidR="00F349E9" w:rsidRDefault="00F349E9" w:rsidP="00F349E9">
                            <w:pPr>
                              <w:pStyle w:val="Title"/>
                              <w:widowControl w:val="0"/>
                              <w:rPr>
                                <w:rFonts w:ascii="Arial" w:hAnsi="Arial" w:cs="Arial"/>
                                <w:sz w:val="40"/>
                                <w:szCs w:val="40"/>
                              </w:rPr>
                            </w:pPr>
                            <w:r>
                              <w:rPr>
                                <w:rFonts w:ascii="Arial" w:hAnsi="Arial" w:cs="Arial"/>
                                <w:sz w:val="40"/>
                                <w:szCs w:val="40"/>
                              </w:rPr>
                              <w:t>Managing Director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48.85pt;margin-top:94.5pt;width:409.35pt;height:96.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" filled="f" stroked="f" strokecolor="black [0]" strokeweight="0" insetpen="t">
                <o:lock v:ext="edit" shapetype="t"/>
                <v:textbox inset="2.85pt,2.85pt,2.85pt,2.85pt">
                  <w:txbxContent>
                    <w:p w:rsidR="00F349E9" w:rsidRDefault="00F349E9" w:rsidP="00F349E9">
                      <w:pPr>
                        <w:pStyle w:val="Title"/>
                        <w:widowControl w:val="0"/>
                        <w:rPr>
                          <w:rFonts w:ascii="Arial" w:hAnsi="Arial" w:cs="Arial"/>
                          <w:b/>
                          <w:bCs/>
                          <w:sz w:val="56"/>
                          <w:szCs w:val="56"/>
                        </w:rPr>
                      </w:pPr>
                      <w:r>
                        <w:rPr>
                          <w:rFonts w:ascii="Arial" w:hAnsi="Arial" w:cs="Arial"/>
                          <w:b/>
                          <w:bCs/>
                          <w:sz w:val="56"/>
                          <w:szCs w:val="56"/>
                        </w:rPr>
                        <w:t>Robert Johnson</w:t>
                      </w:r>
                    </w:p>
                    <w:p w:rsidR="00F349E9" w:rsidRDefault="00F349E9" w:rsidP="00F349E9">
                      <w:pPr>
                        <w:pStyle w:val="Title"/>
                        <w:widowControl w:val="0"/>
                        <w:rPr>
                          <w:rFonts w:ascii="Arial" w:hAnsi="Arial" w:cs="Arial"/>
                          <w:sz w:val="40"/>
                          <w:szCs w:val="40"/>
                        </w:rPr>
                      </w:pPr>
                      <w:r>
                        <w:rPr>
                          <w:rFonts w:ascii="Arial" w:hAnsi="Arial" w:cs="Arial"/>
                          <w:sz w:val="40"/>
                          <w:szCs w:val="40"/>
                        </w:rPr>
                        <w:t>Managing Director</w:t>
                      </w:r>
                    </w:p>
                  </w:txbxContent>
                </v:textbox>
              </v:shape>
            </w:pict>
          </mc:Fallback>
        </mc:AlternateContent>
      </w:r>
      <w:r w:rsidR="00C8760B">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1676400</wp:posOffset>
                </wp:positionH>
                <wp:positionV relativeFrom="paragraph">
                  <wp:posOffset>409575</wp:posOffset>
                </wp:positionV>
                <wp:extent cx="0" cy="3200400"/>
                <wp:effectExtent l="28575" t="28575" r="28575" b="2857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571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2pt,32.25pt" to="132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" strokecolor="black [0]" strokeweight="4.5pt">
                <v:shadow color="#ccc"/>
              </v:line>
            </w:pict>
          </mc:Fallback>
        </mc:AlternateContent>
      </w:r>
      <w:r w:rsidR="00C8760B">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0</wp:posOffset>
                </wp:positionH>
                <wp:positionV relativeFrom="paragraph">
                  <wp:posOffset>2743200</wp:posOffset>
                </wp:positionV>
                <wp:extent cx="6858000" cy="0"/>
                <wp:effectExtent l="19050" t="1905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D6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3in" to="540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" strokecolor="#d60000" strokeweight="2pt">
                <v:shadow color="#ccc"/>
              </v:line>
            </w:pict>
          </mc:Fallback>
        </mc:AlternateContent>
      </w:r>
      <w:r>
        <w:rPr>
          <w:noProof/>
          <w:color w:val="auto"/>
          <w:kern w:val="0"/>
          <w:sz w:val="24"/>
          <w:szCs w:val="24"/>
        </w:rPr>
        <w:drawing>
          <wp:anchor distT="36576" distB="36576" distL="36576" distR="36576" simplePos="0" relativeHeight="251655168" behindDoc="0" locked="0" layoutInCell="1" allowOverlap="1">
            <wp:simplePos x="0" y="0"/>
            <wp:positionH relativeFrom="column">
              <wp:posOffset>-38100</wp:posOffset>
            </wp:positionH>
            <wp:positionV relativeFrom="paragraph">
              <wp:posOffset>457200</wp:posOffset>
            </wp:positionV>
            <wp:extent cx="1409700" cy="2114550"/>
            <wp:effectExtent l="19050" t="0" r="0" b="0"/>
            <wp:wrapNone/>
            <wp:docPr id="9" name="Picture 9" descr="Marketing and Speakers Photo Robert Johnson A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keting and Speakers Photo Robert Johnson Aon"/>
                    <pic:cNvPicPr>
                      <a:picLocks noChangeAspect="1" noChangeArrowheads="1"/>
                    </pic:cNvPicPr>
                  </pic:nvPicPr>
                  <pic:blipFill>
                    <a:blip r:embed="rId6" cstate="print">
                      <a:lum bright="20000" contrast="20000"/>
                    </a:blip>
                    <a:srcRect/>
                    <a:stretch>
                      <a:fillRect/>
                    </a:stretch>
                  </pic:blipFill>
                  <pic:spPr bwMode="auto">
                    <a:xfrm>
                      <a:off x="0" y="0"/>
                      <a:ext cx="1409700" cy="2114550"/>
                    </a:xfrm>
                    <a:prstGeom prst="rect">
                      <a:avLst/>
                    </a:prstGeom>
                    <a:noFill/>
                    <a:ln w="9525" algn="in">
                      <a:noFill/>
                      <a:miter lim="800000"/>
                      <a:headEnd/>
                      <a:tailEnd/>
                    </a:ln>
                    <a:effectLst/>
                  </pic:spPr>
                </pic:pic>
              </a:graphicData>
            </a:graphic>
          </wp:anchor>
        </w:drawing>
      </w:r>
      <w:r w:rsidR="00C8760B">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2228850</wp:posOffset>
                </wp:positionH>
                <wp:positionV relativeFrom="paragraph">
                  <wp:posOffset>2800350</wp:posOffset>
                </wp:positionV>
                <wp:extent cx="3933190" cy="247650"/>
                <wp:effectExtent l="0" t="0" r="63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33190" cy="24765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349E9" w:rsidRDefault="00F349E9" w:rsidP="00F349E9"/>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5.5pt;margin-top:220.5pt;width:309.7pt;height:1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" filled="f" fillcolor="black [0]" stroked="f" strokecolor="black [0]" strokeweight="0" insetpen="t">
                <o:lock v:ext="edit" shapetype="t"/>
                <v:textbox inset="2.85pt,2.85pt,2.85pt,2.85pt">
                  <w:txbxContent>
                    <w:p w:rsidR="00F349E9" w:rsidRDefault="00F349E9" w:rsidP="00F349E9"/>
                  </w:txbxContent>
                </v:textbox>
              </v:shape>
            </w:pict>
          </mc:Fallback>
        </mc:AlternateContent>
      </w:r>
    </w:p>
    <w:sectPr w:rsidR="00741602" w:rsidSect="00337B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E9"/>
    <w:rsid w:val="00100E53"/>
    <w:rsid w:val="00337BCF"/>
    <w:rsid w:val="00412E99"/>
    <w:rsid w:val="00464838"/>
    <w:rsid w:val="005E2B1E"/>
    <w:rsid w:val="00694E4B"/>
    <w:rsid w:val="008324EE"/>
    <w:rsid w:val="00834580"/>
    <w:rsid w:val="008F162D"/>
    <w:rsid w:val="00980D21"/>
    <w:rsid w:val="009E44CF"/>
    <w:rsid w:val="00A06AF0"/>
    <w:rsid w:val="00AE35B0"/>
    <w:rsid w:val="00C8760B"/>
    <w:rsid w:val="00CD65DF"/>
    <w:rsid w:val="00F349E9"/>
    <w:rsid w:val="00F43380"/>
    <w:rsid w:val="00F7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E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F349E9"/>
    <w:pPr>
      <w:spacing w:after="0" w:line="240" w:lineRule="auto"/>
    </w:pPr>
    <w:rPr>
      <w:rFonts w:ascii="Eras Medium ITC" w:eastAsia="Times New Roman" w:hAnsi="Eras Medium ITC" w:cs="Times New Roman"/>
      <w:color w:val="000000"/>
      <w:kern w:val="28"/>
      <w:sz w:val="18"/>
      <w:szCs w:val="18"/>
    </w:rPr>
  </w:style>
  <w:style w:type="paragraph" w:styleId="Title">
    <w:name w:val="Title"/>
    <w:link w:val="TitleChar"/>
    <w:uiPriority w:val="10"/>
    <w:qFormat/>
    <w:rsid w:val="00F349E9"/>
    <w:pPr>
      <w:spacing w:after="0" w:line="240" w:lineRule="auto"/>
    </w:pPr>
    <w:rPr>
      <w:rFonts w:ascii="Eras Bold ITC" w:eastAsia="Times New Roman" w:hAnsi="Eras Bold ITC" w:cs="Times New Roman"/>
      <w:color w:val="000000"/>
      <w:kern w:val="28"/>
      <w:sz w:val="72"/>
      <w:szCs w:val="72"/>
    </w:rPr>
  </w:style>
  <w:style w:type="character" w:customStyle="1" w:styleId="TitleChar">
    <w:name w:val="Title Char"/>
    <w:basedOn w:val="DefaultParagraphFont"/>
    <w:link w:val="Title"/>
    <w:uiPriority w:val="10"/>
    <w:rsid w:val="00F349E9"/>
    <w:rPr>
      <w:rFonts w:ascii="Eras Bold ITC" w:eastAsia="Times New Roman" w:hAnsi="Eras Bold ITC" w:cs="Times New Roman"/>
      <w:color w:val="000000"/>
      <w:kern w:val="28"/>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E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F349E9"/>
    <w:pPr>
      <w:spacing w:after="0" w:line="240" w:lineRule="auto"/>
    </w:pPr>
    <w:rPr>
      <w:rFonts w:ascii="Eras Medium ITC" w:eastAsia="Times New Roman" w:hAnsi="Eras Medium ITC" w:cs="Times New Roman"/>
      <w:color w:val="000000"/>
      <w:kern w:val="28"/>
      <w:sz w:val="18"/>
      <w:szCs w:val="18"/>
    </w:rPr>
  </w:style>
  <w:style w:type="paragraph" w:styleId="Title">
    <w:name w:val="Title"/>
    <w:link w:val="TitleChar"/>
    <w:uiPriority w:val="10"/>
    <w:qFormat/>
    <w:rsid w:val="00F349E9"/>
    <w:pPr>
      <w:spacing w:after="0" w:line="240" w:lineRule="auto"/>
    </w:pPr>
    <w:rPr>
      <w:rFonts w:ascii="Eras Bold ITC" w:eastAsia="Times New Roman" w:hAnsi="Eras Bold ITC" w:cs="Times New Roman"/>
      <w:color w:val="000000"/>
      <w:kern w:val="28"/>
      <w:sz w:val="72"/>
      <w:szCs w:val="72"/>
    </w:rPr>
  </w:style>
  <w:style w:type="character" w:customStyle="1" w:styleId="TitleChar">
    <w:name w:val="Title Char"/>
    <w:basedOn w:val="DefaultParagraphFont"/>
    <w:link w:val="Title"/>
    <w:uiPriority w:val="10"/>
    <w:rsid w:val="00F349E9"/>
    <w:rPr>
      <w:rFonts w:ascii="Eras Bold ITC" w:eastAsia="Times New Roman" w:hAnsi="Eras Bold ITC" w:cs="Times New Roman"/>
      <w:color w:val="000000"/>
      <w:kern w:val="2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Aon Group (Bermuda) Ltd.</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Ignition admin a/c</dc:creator>
  <cp:lastModifiedBy>Chase Knight</cp:lastModifiedBy>
  <cp:revision>2</cp:revision>
  <dcterms:created xsi:type="dcterms:W3CDTF">2013-05-22T13:59:00Z</dcterms:created>
  <dcterms:modified xsi:type="dcterms:W3CDTF">2013-05-22T13:59:00Z</dcterms:modified>
</cp:coreProperties>
</file>